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292A7" w14:textId="29215902" w:rsidR="00BA25FB" w:rsidRDefault="00BA25FB" w:rsidP="00136735">
      <w:pPr>
        <w:jc w:val="center"/>
        <w:rPr>
          <w:rFonts w:ascii="Times New Roman" w:hAnsi="Times New Roman" w:cs="Times New Roman"/>
          <w:b/>
          <w:bCs/>
          <w:iCs/>
          <w:sz w:val="32"/>
          <w:szCs w:val="32"/>
        </w:rPr>
      </w:pPr>
      <w:r>
        <w:rPr>
          <w:rFonts w:ascii="Times New Roman" w:hAnsi="Times New Roman" w:cs="Times New Roman"/>
          <w:b/>
          <w:bCs/>
          <w:iCs/>
          <w:sz w:val="32"/>
          <w:szCs w:val="32"/>
        </w:rPr>
        <w:t xml:space="preserve">Azərbaycan </w:t>
      </w:r>
      <w:r w:rsidR="00A04DFD">
        <w:rPr>
          <w:rFonts w:ascii="Times New Roman" w:hAnsi="Times New Roman" w:cs="Times New Roman"/>
          <w:b/>
          <w:bCs/>
          <w:iCs/>
          <w:sz w:val="32"/>
          <w:szCs w:val="32"/>
        </w:rPr>
        <w:t>ərazisində quldarlıq quruluşu.Dövlət qurumları və qədim dövlətlər.</w:t>
      </w:r>
      <w:r>
        <w:rPr>
          <w:rFonts w:ascii="Times New Roman" w:hAnsi="Times New Roman" w:cs="Times New Roman"/>
          <w:b/>
          <w:bCs/>
          <w:iCs/>
          <w:sz w:val="32"/>
          <w:szCs w:val="32"/>
        </w:rPr>
        <w:t xml:space="preserve"> erkən dövlət qurumları.</w:t>
      </w:r>
    </w:p>
    <w:p w14:paraId="7DD5F3AD" w14:textId="47E14BAF" w:rsidR="00136735" w:rsidRDefault="00136735" w:rsidP="00DD3E10">
      <w:pPr>
        <w:rPr>
          <w:rFonts w:ascii="Times New Roman" w:hAnsi="Times New Roman" w:cs="Times New Roman"/>
          <w:b/>
          <w:bCs/>
          <w:iCs/>
          <w:sz w:val="32"/>
          <w:szCs w:val="32"/>
        </w:rPr>
      </w:pPr>
      <w:r>
        <w:rPr>
          <w:rFonts w:ascii="Times New Roman" w:hAnsi="Times New Roman" w:cs="Times New Roman"/>
          <w:b/>
          <w:bCs/>
          <w:iCs/>
          <w:sz w:val="32"/>
          <w:szCs w:val="32"/>
        </w:rPr>
        <w:t>Plan:</w:t>
      </w:r>
    </w:p>
    <w:p w14:paraId="1B30F633" w14:textId="77777777" w:rsidR="00BA25FB" w:rsidRDefault="00BA25FB" w:rsidP="00BA25FB">
      <w:pPr>
        <w:ind w:firstLine="720"/>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Azərbaycan ərazisində erkən dövlət qurumları</w:t>
      </w:r>
    </w:p>
    <w:p w14:paraId="4061BAB9" w14:textId="77777777" w:rsidR="00BA25FB" w:rsidRDefault="00BA25FB" w:rsidP="00A04DFD">
      <w:pPr>
        <w:ind w:firstLine="720"/>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Manna dövləti</w:t>
      </w:r>
      <w:bookmarkStart w:id="0" w:name="_GoBack"/>
      <w:bookmarkEnd w:id="0"/>
    </w:p>
    <w:p w14:paraId="00452DE4" w14:textId="77777777" w:rsidR="004A042A" w:rsidRDefault="00BA25FB" w:rsidP="00136735">
      <w:pPr>
        <w:ind w:firstLine="720"/>
        <w:jc w:val="both"/>
        <w:rPr>
          <w:rFonts w:ascii="Times New Roman" w:hAnsi="Times New Roman" w:cs="Times New Roman"/>
          <w:sz w:val="28"/>
          <w:szCs w:val="28"/>
        </w:rPr>
      </w:pPr>
      <w:r w:rsidRPr="00DD3E10">
        <w:rPr>
          <w:rFonts w:ascii="Times New Roman" w:hAnsi="Times New Roman" w:cs="Times New Roman"/>
          <w:sz w:val="28"/>
          <w:szCs w:val="28"/>
        </w:rPr>
        <w:t xml:space="preserve">E.ə. III minillikdə Azərbaycanın cənubunda erkən dövlət qurumları meydana gəlmişdi. Həmin dövlət qurumlarının Mesopotamiyanın şəhər dövlətləri ilə siyasi, iqtisadi və  mədəni əlaqələri var idi.  E.ə. III-II minillikdə Urmiya gölü  ətrafında </w:t>
      </w:r>
      <w:r w:rsidRPr="00DD3E10">
        <w:rPr>
          <w:rFonts w:ascii="Times New Roman" w:hAnsi="Times New Roman" w:cs="Times New Roman"/>
          <w:b/>
          <w:sz w:val="28"/>
          <w:szCs w:val="28"/>
        </w:rPr>
        <w:t>lullubi, kuti, su, turukki</w:t>
      </w:r>
      <w:r w:rsidRPr="00DD3E10">
        <w:rPr>
          <w:rFonts w:ascii="Times New Roman" w:hAnsi="Times New Roman" w:cs="Times New Roman"/>
          <w:sz w:val="28"/>
          <w:szCs w:val="28"/>
        </w:rPr>
        <w:t xml:space="preserve">, Arazdan  şimalda Naxçıvan və Mil-Qarabağ ərazilərində </w:t>
      </w:r>
      <w:r w:rsidRPr="00DD3E10">
        <w:rPr>
          <w:rFonts w:ascii="Times New Roman" w:hAnsi="Times New Roman" w:cs="Times New Roman"/>
          <w:b/>
          <w:sz w:val="28"/>
          <w:szCs w:val="28"/>
        </w:rPr>
        <w:t>naxç, gərgər</w:t>
      </w:r>
      <w:r w:rsidRPr="00DD3E10">
        <w:rPr>
          <w:rFonts w:ascii="Times New Roman" w:hAnsi="Times New Roman" w:cs="Times New Roman"/>
          <w:sz w:val="28"/>
          <w:szCs w:val="28"/>
        </w:rPr>
        <w:t xml:space="preserve"> tayfaları  və s. yaşamışlar. Su (sub) və turukki (turukk) tayfaları lullubi tayfa birliyinə daxil olmuşlar.E.ə. III minillikdə Mesopotamiyada  əvvəl  Şumer  şəhər-dövlətləri, sonra Akkad dövləti mövcud olmuşdur. Azərbaycan ərazisində yaranmış dövlət qurumları ən çox Mesopotamiya dövlətləri ilə  hərbi münaqişələrə girməli olurdular.Aratta dövləti Azərbaycanın e.ə. III minilliyin I yarısında siyasi tarixində mühüm rol oynamışdı.</w:t>
      </w:r>
      <w:r w:rsidRPr="00DD3E10">
        <w:rPr>
          <w:rFonts w:ascii="Times New Roman" w:hAnsi="Times New Roman" w:cs="Times New Roman"/>
          <w:b/>
          <w:sz w:val="28"/>
          <w:szCs w:val="28"/>
        </w:rPr>
        <w:t xml:space="preserve"> Lullubi dövlət qurumu. E.ə. III minilliyin II yarısında</w:t>
      </w:r>
      <w:r w:rsidRPr="00DD3E10">
        <w:rPr>
          <w:rFonts w:ascii="Times New Roman" w:hAnsi="Times New Roman" w:cs="Times New Roman"/>
          <w:sz w:val="28"/>
          <w:szCs w:val="28"/>
        </w:rPr>
        <w:t>Azərbaycanın cənubunda-Urmiya gölündən cənubda yaşayan Lullubi tayfası e.ə. XXIII  əsrdə dövlət qurumuna çevrilmişdi.</w:t>
      </w:r>
      <w:r w:rsidR="004A042A">
        <w:rPr>
          <w:rFonts w:ascii="Times New Roman" w:hAnsi="Times New Roman" w:cs="Times New Roman"/>
          <w:sz w:val="28"/>
          <w:szCs w:val="28"/>
        </w:rPr>
        <w:t>İmmaşqun tərəfindən yaradılmışdı.İmmaşqun Lulubi ölkəsinin padşahlar padşahı adlanırdı.Xırda hakimləri mərkəzə tabe etmişdi.Hökümdar Anubaninin dövründə  qurumuu dahada möhkəmlənmiş və ərazisi genişlənmişdi.</w:t>
      </w:r>
    </w:p>
    <w:p w14:paraId="78FE3FC5" w14:textId="77777777" w:rsidR="009D5CD2" w:rsidRDefault="004A042A" w:rsidP="00136735">
      <w:pPr>
        <w:jc w:val="both"/>
        <w:rPr>
          <w:rFonts w:ascii="Times New Roman" w:hAnsi="Times New Roman" w:cs="Times New Roman"/>
          <w:sz w:val="28"/>
          <w:szCs w:val="28"/>
        </w:rPr>
      </w:pPr>
      <w:r>
        <w:rPr>
          <w:rFonts w:ascii="Times New Roman" w:hAnsi="Times New Roman" w:cs="Times New Roman"/>
          <w:sz w:val="28"/>
          <w:szCs w:val="28"/>
        </w:rPr>
        <w:t>Ərazisi şimalda Urmiya gölündən,cənubda Diyala çayına qədər çatdı.Anubaninin uğurları e.əXXIII əsrə aid “ Daş sütun” – “Qəbələ sütunu”üzərində mixi yazılarla həkk olunmuşdu.</w:t>
      </w:r>
      <w:r w:rsidR="002C3DA2">
        <w:rPr>
          <w:rFonts w:ascii="Times New Roman" w:hAnsi="Times New Roman" w:cs="Times New Roman"/>
          <w:sz w:val="28"/>
          <w:szCs w:val="28"/>
        </w:rPr>
        <w:t>Bu ab</w:t>
      </w:r>
      <w:r w:rsidR="00922201">
        <w:rPr>
          <w:rFonts w:ascii="Times New Roman" w:hAnsi="Times New Roman" w:cs="Times New Roman"/>
          <w:sz w:val="28"/>
          <w:szCs w:val="28"/>
        </w:rPr>
        <w:t xml:space="preserve">idə onu göstərir ki ,lulubilər </w:t>
      </w:r>
      <w:r w:rsidR="007D2AB3">
        <w:rPr>
          <w:rFonts w:ascii="Times New Roman" w:hAnsi="Times New Roman" w:cs="Times New Roman"/>
          <w:sz w:val="28"/>
          <w:szCs w:val="28"/>
        </w:rPr>
        <w:t>içərisində abidə yonan ust</w:t>
      </w:r>
      <w:r w:rsidR="009D5CD2">
        <w:rPr>
          <w:rFonts w:ascii="Times New Roman" w:hAnsi="Times New Roman" w:cs="Times New Roman"/>
          <w:sz w:val="28"/>
          <w:szCs w:val="28"/>
        </w:rPr>
        <w:t>alar və mixi yazılatrını bilən mirzələr olmuşdu.Lulubi izibati cəhətdən hakimlər tərəfindən idarə edilən vilayətlərə bölünürdü.</w:t>
      </w:r>
    </w:p>
    <w:p w14:paraId="4CE14E65" w14:textId="77777777" w:rsidR="009D5CD2" w:rsidRDefault="009D5CD2" w:rsidP="00136735">
      <w:pPr>
        <w:jc w:val="both"/>
        <w:rPr>
          <w:rFonts w:ascii="Times New Roman" w:hAnsi="Times New Roman" w:cs="Times New Roman"/>
          <w:sz w:val="28"/>
          <w:szCs w:val="28"/>
        </w:rPr>
      </w:pPr>
      <w:r>
        <w:rPr>
          <w:rFonts w:ascii="Times New Roman" w:hAnsi="Times New Roman" w:cs="Times New Roman"/>
          <w:sz w:val="28"/>
          <w:szCs w:val="28"/>
        </w:rPr>
        <w:t>Lulubilər maldarlıq və dəmyə əkinçiliyi ilə məşğul olurdular.Mesopotamiya ilə ticarət əlaqələri saxlayirdılar.Şumer mədəniyyətinin təsirinə məruz qalmışdılar.Səma Bərəkət,Məhəbbət,Ay,Günəş tanrılarına sitayiş edirdilər.</w:t>
      </w:r>
    </w:p>
    <w:p w14:paraId="7A895B38" w14:textId="77777777" w:rsidR="004E5C6A" w:rsidRDefault="00575089" w:rsidP="00136735">
      <w:pPr>
        <w:jc w:val="both"/>
        <w:rPr>
          <w:rFonts w:ascii="Times New Roman" w:hAnsi="Times New Roman" w:cs="Times New Roman"/>
          <w:sz w:val="28"/>
          <w:szCs w:val="28"/>
        </w:rPr>
      </w:pPr>
      <w:r>
        <w:rPr>
          <w:rFonts w:ascii="Times New Roman" w:hAnsi="Times New Roman" w:cs="Times New Roman"/>
          <w:sz w:val="28"/>
          <w:szCs w:val="28"/>
        </w:rPr>
        <w:t xml:space="preserve">      </w:t>
      </w:r>
      <w:r w:rsidR="00BA25FB" w:rsidRPr="00DD3E10">
        <w:rPr>
          <w:rFonts w:ascii="Times New Roman" w:hAnsi="Times New Roman" w:cs="Times New Roman"/>
          <w:b/>
          <w:sz w:val="28"/>
          <w:szCs w:val="28"/>
        </w:rPr>
        <w:t>Kuti (Quti) dövlət qurumu</w:t>
      </w:r>
      <w:r w:rsidR="00BA25FB" w:rsidRPr="00DD3E10">
        <w:rPr>
          <w:rFonts w:ascii="Times New Roman" w:hAnsi="Times New Roman" w:cs="Times New Roman"/>
          <w:sz w:val="28"/>
          <w:szCs w:val="28"/>
        </w:rPr>
        <w:t xml:space="preserve">. Kutilər Urmiya gölündən qərbdə və  cənub-qərbdə yaşamışlar,  e.ə. III minilliyin II yarısında Kuti (Kutium) dövlət qurumunu yaratmışdılar. Kutilər Akkad ilə  hərbi münaqişələrə girirdilər,Şumer  şəhərləri ilə müttəfiqlik edirdilər. E.ə. XXII əsrin əvvəllərində kutilərin hökmdarı Yarlaças </w:t>
      </w:r>
      <w:r w:rsidR="00BA25FB" w:rsidRPr="00DD3E10">
        <w:rPr>
          <w:rFonts w:ascii="Times New Roman" w:hAnsi="Times New Roman" w:cs="Times New Roman"/>
          <w:sz w:val="28"/>
          <w:szCs w:val="28"/>
        </w:rPr>
        <w:lastRenderedPageBreak/>
        <w:t>Mesopotamiyaya hücum edərək Akkad dövlətini süquta yetirdi. Mesopotamiya 100 ilə yaxın kutilərin hakimiyyəti altında qaldı</w:t>
      </w:r>
    </w:p>
    <w:p w14:paraId="027D6E15" w14:textId="77777777" w:rsidR="004E5C6A" w:rsidRDefault="004E5C6A" w:rsidP="00136735">
      <w:pPr>
        <w:jc w:val="both"/>
        <w:rPr>
          <w:rFonts w:ascii="Times New Roman" w:hAnsi="Times New Roman" w:cs="Times New Roman"/>
          <w:sz w:val="28"/>
          <w:szCs w:val="28"/>
        </w:rPr>
      </w:pPr>
      <w:r>
        <w:rPr>
          <w:rFonts w:ascii="Times New Roman" w:hAnsi="Times New Roman" w:cs="Times New Roman"/>
          <w:sz w:val="28"/>
          <w:szCs w:val="28"/>
        </w:rPr>
        <w:t>Kutilərin Mesopotamiyada 100 ilədək hakimiyəti dövründə :</w:t>
      </w:r>
    </w:p>
    <w:p w14:paraId="20F4BD20" w14:textId="77777777" w:rsidR="004E5C6A" w:rsidRDefault="004E5C6A" w:rsidP="0013673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Dövlət quruluşunda əsaslı dəyişiklik edilmədi</w:t>
      </w:r>
    </w:p>
    <w:p w14:paraId="68082F85" w14:textId="77777777" w:rsidR="004E5C6A" w:rsidRDefault="004E5C6A" w:rsidP="0013673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Ölkənin vilayətləri şumer və akkad canişinləri vasitəsilə idarə edildi və idarəetmədə onlara kiyafət qədər</w:t>
      </w:r>
      <w:r w:rsidR="00BD0759">
        <w:rPr>
          <w:rFonts w:ascii="Times New Roman" w:hAnsi="Times New Roman" w:cs="Times New Roman"/>
          <w:sz w:val="28"/>
          <w:szCs w:val="28"/>
        </w:rPr>
        <w:t xml:space="preserve"> müstəqillik verildi.</w:t>
      </w:r>
    </w:p>
    <w:p w14:paraId="1D13E952" w14:textId="77777777" w:rsidR="00BD0759" w:rsidRDefault="00BD0759" w:rsidP="0013673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Şəhərlərarası toqquşmalara son qoyuldu.</w:t>
      </w:r>
    </w:p>
    <w:p w14:paraId="1FEAA6C3" w14:textId="77777777" w:rsidR="00BD0759" w:rsidRDefault="00BD0759" w:rsidP="0013673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Xarici hücumların arası kəsildi.</w:t>
      </w:r>
    </w:p>
    <w:p w14:paraId="080C549F" w14:textId="77777777" w:rsidR="00BD0759" w:rsidRPr="004E5C6A" w:rsidRDefault="00BD0759" w:rsidP="00136735">
      <w:pPr>
        <w:pStyle w:val="ListeParagraf"/>
        <w:numPr>
          <w:ilvl w:val="0"/>
          <w:numId w:val="1"/>
        </w:numPr>
        <w:jc w:val="both"/>
        <w:rPr>
          <w:rFonts w:ascii="Times New Roman" w:hAnsi="Times New Roman" w:cs="Times New Roman"/>
          <w:sz w:val="28"/>
          <w:szCs w:val="28"/>
        </w:rPr>
      </w:pPr>
      <w:r>
        <w:rPr>
          <w:rFonts w:ascii="Times New Roman" w:hAnsi="Times New Roman" w:cs="Times New Roman"/>
          <w:sz w:val="28"/>
          <w:szCs w:val="28"/>
        </w:rPr>
        <w:t>Ticarət yollarında əmin amanlıq yarandı.</w:t>
      </w:r>
    </w:p>
    <w:p w14:paraId="5C16F9B4" w14:textId="77777777" w:rsidR="005542BE" w:rsidRDefault="00BA25FB" w:rsidP="00136735">
      <w:pPr>
        <w:jc w:val="both"/>
        <w:rPr>
          <w:rFonts w:ascii="Times New Roman" w:hAnsi="Times New Roman" w:cs="Times New Roman"/>
          <w:sz w:val="28"/>
          <w:szCs w:val="28"/>
        </w:rPr>
      </w:pPr>
      <w:r w:rsidRPr="00DD3E10">
        <w:rPr>
          <w:rFonts w:ascii="Times New Roman" w:hAnsi="Times New Roman" w:cs="Times New Roman"/>
          <w:sz w:val="28"/>
          <w:szCs w:val="28"/>
        </w:rPr>
        <w:t xml:space="preserve"> Kuti dövlətinin sərhədləri  şimalda Urmiya gölünün qərbindən cənubda  İran körfəzinə  qədər uzanmışdır. Kutilərdə Şumerdə  və Akkadda olan idarə sistemi idi, ölkə canişinlər vasitəsilə idarə olunurdu. Kuti hökmdarlarının qısa mətnli kitabələri mixi yazıları ilə  tərtib olunurdu. Ay allahına, məhəbbət, bərəkət və məhsuldarlıq ilahəsinə sitayiş edirdilər. Kutilər və hökmdarları türk mənşəli </w:t>
      </w:r>
      <w:r w:rsidR="004A042A">
        <w:rPr>
          <w:rFonts w:ascii="Times New Roman" w:hAnsi="Times New Roman" w:cs="Times New Roman"/>
          <w:sz w:val="28"/>
          <w:szCs w:val="28"/>
        </w:rPr>
        <w:t xml:space="preserve">bi </w:t>
      </w:r>
      <w:r w:rsidRPr="00DD3E10">
        <w:rPr>
          <w:rFonts w:ascii="Times New Roman" w:hAnsi="Times New Roman" w:cs="Times New Roman"/>
          <w:sz w:val="28"/>
          <w:szCs w:val="28"/>
        </w:rPr>
        <w:t xml:space="preserve">dilər. E.ə. III minilliyin sonunda (e.ə. XXII əsrin axırlarında) Kuti və Lullubi dövlətləri süquta uğrayaraq xırda vilayətlərə parçalandılar. </w:t>
      </w:r>
    </w:p>
    <w:p w14:paraId="78765317" w14:textId="77777777" w:rsidR="005542BE" w:rsidRDefault="00BA25FB" w:rsidP="00136735">
      <w:pPr>
        <w:jc w:val="both"/>
        <w:rPr>
          <w:rFonts w:ascii="Times New Roman" w:hAnsi="Times New Roman" w:cs="Times New Roman"/>
          <w:sz w:val="28"/>
          <w:szCs w:val="28"/>
        </w:rPr>
      </w:pPr>
      <w:r w:rsidRPr="00DD3E10">
        <w:rPr>
          <w:rFonts w:ascii="Times New Roman" w:hAnsi="Times New Roman" w:cs="Times New Roman"/>
          <w:b/>
          <w:sz w:val="28"/>
          <w:szCs w:val="28"/>
        </w:rPr>
        <w:t>Turukkilər</w:t>
      </w:r>
      <w:r w:rsidRPr="00DD3E10">
        <w:rPr>
          <w:rFonts w:ascii="Times New Roman" w:hAnsi="Times New Roman" w:cs="Times New Roman"/>
          <w:sz w:val="28"/>
          <w:szCs w:val="28"/>
        </w:rPr>
        <w:t xml:space="preserve"> </w:t>
      </w:r>
    </w:p>
    <w:p w14:paraId="6E5E9E5A" w14:textId="77777777" w:rsidR="00363FA9" w:rsidRDefault="00363FA9" w:rsidP="00136735">
      <w:pPr>
        <w:jc w:val="both"/>
        <w:rPr>
          <w:rFonts w:ascii="Times New Roman" w:hAnsi="Times New Roman" w:cs="Times New Roman"/>
          <w:sz w:val="28"/>
          <w:szCs w:val="28"/>
        </w:rPr>
      </w:pPr>
      <w:r>
        <w:rPr>
          <w:rFonts w:ascii="Times New Roman" w:hAnsi="Times New Roman" w:cs="Times New Roman"/>
          <w:sz w:val="28"/>
          <w:szCs w:val="28"/>
        </w:rPr>
        <w:t>E.ə III minilliyin sonunda Kuti və Lulubi dövlət qurumları süqut etdikdən sonra su tayfaları kimi müstəqillik qazanan</w:t>
      </w:r>
      <w:r w:rsidR="00E75F44">
        <w:rPr>
          <w:rFonts w:ascii="Times New Roman" w:hAnsi="Times New Roman" w:cs="Times New Roman"/>
          <w:sz w:val="28"/>
          <w:szCs w:val="28"/>
        </w:rPr>
        <w:t xml:space="preserve"> turkkilər Kuti llulubi şubar tayfalaını birləşdirərək müstəqil siyasət yeritdilər.Urmiya gölü sahilində mühüm siyasi qüvvəyə çevrildilər. </w:t>
      </w:r>
    </w:p>
    <w:p w14:paraId="3EEDCC6B" w14:textId="77777777" w:rsidR="00E75F44" w:rsidRDefault="00E75F44" w:rsidP="00136735">
      <w:pPr>
        <w:jc w:val="both"/>
        <w:rPr>
          <w:rFonts w:ascii="Times New Roman" w:hAnsi="Times New Roman" w:cs="Times New Roman"/>
          <w:sz w:val="28"/>
          <w:szCs w:val="28"/>
        </w:rPr>
      </w:pPr>
      <w:r>
        <w:rPr>
          <w:rFonts w:ascii="Times New Roman" w:hAnsi="Times New Roman" w:cs="Times New Roman"/>
          <w:sz w:val="28"/>
          <w:szCs w:val="28"/>
        </w:rPr>
        <w:t>E.ə II minillilkdə Aşşur</w:t>
      </w:r>
      <w:r w:rsidRPr="00E75F44">
        <w:rPr>
          <w:rFonts w:ascii="Times New Roman" w:hAnsi="Times New Roman" w:cs="Times New Roman"/>
          <w:sz w:val="28"/>
          <w:szCs w:val="28"/>
        </w:rPr>
        <w:t xml:space="preserve"> </w:t>
      </w:r>
      <w:r>
        <w:rPr>
          <w:rFonts w:ascii="Times New Roman" w:hAnsi="Times New Roman" w:cs="Times New Roman"/>
          <w:sz w:val="28"/>
          <w:szCs w:val="28"/>
        </w:rPr>
        <w:t>Hücumlarına qarşı mübarizə apararaq öz torpaqlarını qorumaqla yanaşı Aşşurun Şuşarra vilayətini tutdular.və Babil hökümdarı Hamurappinin hakimiyyəti dövründə ( e.əXVIII əsrdə )</w:t>
      </w:r>
      <w:r w:rsidR="00681050">
        <w:rPr>
          <w:rFonts w:ascii="Times New Roman" w:hAnsi="Times New Roman" w:cs="Times New Roman"/>
          <w:sz w:val="28"/>
          <w:szCs w:val="28"/>
        </w:rPr>
        <w:t>t</w:t>
      </w:r>
      <w:r>
        <w:rPr>
          <w:rFonts w:ascii="Times New Roman" w:hAnsi="Times New Roman" w:cs="Times New Roman"/>
          <w:sz w:val="28"/>
          <w:szCs w:val="28"/>
        </w:rPr>
        <w:t xml:space="preserve">ədricən Babilistan ərazisində </w:t>
      </w:r>
      <w:r w:rsidR="00681050">
        <w:rPr>
          <w:rFonts w:ascii="Times New Roman" w:hAnsi="Times New Roman" w:cs="Times New Roman"/>
          <w:sz w:val="28"/>
          <w:szCs w:val="28"/>
        </w:rPr>
        <w:t>məskən saldılar.E.ə II minilliyin sonlarında Aşşur hökümdarı I Adad – Nerarinin Azərbaycan ərazisini işğal etdi,kuti,lulubi,və su tayfaları Aşşurun təsiri altına düşdü.Ümumi düşmənə qarşı müharibələr,sosial iqtisadi inkişaf,qonşu ölkələrlə əlaqələrin genişlənməsi Urmiya ətrafında yaşayan tayfaların bir dövlətdə birləşməsini zəruri edirdi.</w:t>
      </w:r>
    </w:p>
    <w:p w14:paraId="43C80A19" w14:textId="77777777" w:rsidR="00BA25FB" w:rsidRDefault="00BA25FB" w:rsidP="00136735">
      <w:pPr>
        <w:jc w:val="both"/>
        <w:rPr>
          <w:rFonts w:ascii="Times New Roman" w:hAnsi="Times New Roman" w:cs="Times New Roman"/>
          <w:sz w:val="28"/>
          <w:szCs w:val="28"/>
        </w:rPr>
      </w:pPr>
      <w:r w:rsidRPr="00DD3E10">
        <w:rPr>
          <w:rFonts w:ascii="Times New Roman" w:hAnsi="Times New Roman" w:cs="Times New Roman"/>
          <w:sz w:val="28"/>
          <w:szCs w:val="28"/>
        </w:rPr>
        <w:t xml:space="preserve"> </w:t>
      </w:r>
      <w:r w:rsidRPr="00DD3E10">
        <w:rPr>
          <w:rFonts w:ascii="Times New Roman" w:hAnsi="Times New Roman" w:cs="Times New Roman"/>
          <w:b/>
          <w:sz w:val="28"/>
          <w:szCs w:val="28"/>
        </w:rPr>
        <w:t xml:space="preserve">Manna dövləti </w:t>
      </w:r>
      <w:r w:rsidRPr="00DD3E10">
        <w:rPr>
          <w:rFonts w:ascii="Times New Roman" w:hAnsi="Times New Roman" w:cs="Times New Roman"/>
          <w:sz w:val="28"/>
          <w:szCs w:val="28"/>
        </w:rPr>
        <w:t>. E.ə. I minilliyin  əvvəlində  (e.ə. IX  əsrdə)</w:t>
      </w:r>
      <w:r w:rsidRPr="00DD3E10">
        <w:rPr>
          <w:sz w:val="28"/>
          <w:szCs w:val="28"/>
        </w:rPr>
        <w:t xml:space="preserve"> </w:t>
      </w:r>
      <w:r w:rsidRPr="00DD3E10">
        <w:rPr>
          <w:rFonts w:ascii="Times New Roman" w:hAnsi="Times New Roman" w:cs="Times New Roman"/>
          <w:sz w:val="28"/>
          <w:szCs w:val="28"/>
        </w:rPr>
        <w:t xml:space="preserve">Azərbaycanın cənubunda-Urmiya gölü ətrafında Manna dövləti yaranmışdı.Manna adına ilk dəfə e.ə. 843-cü ildə Assuriya hökmdarı III Salmanasarın mixi yazılı kitabəsində tayfa kimi rast gəlinir. Manna dağlıq ölkə idi. Burada çoxlu çaylar var idi.Suvarma üçün bu çaylardan istifadə olunurdu. Əhalisi əkinçiliklə məşğul olurdu.Torpağı </w:t>
      </w:r>
      <w:r w:rsidRPr="00DD3E10">
        <w:rPr>
          <w:rFonts w:ascii="Times New Roman" w:hAnsi="Times New Roman" w:cs="Times New Roman"/>
          <w:sz w:val="28"/>
          <w:szCs w:val="28"/>
        </w:rPr>
        <w:lastRenderedPageBreak/>
        <w:t>dəmir toxa və  xış ilə şumlayırdılar, taxılı  dəmir oraqla biçirdilər. Bağçılıq və üzümçülük də inkişaf etmişdir. Atçılıq geniş</w:t>
      </w:r>
      <w:r w:rsidR="00CF60C2">
        <w:rPr>
          <w:rFonts w:ascii="Times New Roman" w:hAnsi="Times New Roman" w:cs="Times New Roman"/>
          <w:sz w:val="28"/>
          <w:szCs w:val="28"/>
        </w:rPr>
        <w:t xml:space="preserve"> </w:t>
      </w:r>
      <w:r w:rsidRPr="00DD3E10">
        <w:rPr>
          <w:rFonts w:ascii="Times New Roman" w:hAnsi="Times New Roman" w:cs="Times New Roman"/>
          <w:sz w:val="28"/>
          <w:szCs w:val="28"/>
        </w:rPr>
        <w:t>yayılmışdır. Subi vilayəti öz atları ilə fərqlənirdi. Əhali oturaq həyat sürürdü. Təsərrüfatda dəvədən də istifadə edirdilər</w:t>
      </w:r>
      <w:r w:rsidRPr="00CF60C2">
        <w:rPr>
          <w:rFonts w:ascii="Times New Roman" w:hAnsi="Times New Roman" w:cs="Times New Roman"/>
          <w:b/>
          <w:bCs/>
          <w:sz w:val="28"/>
          <w:szCs w:val="28"/>
        </w:rPr>
        <w:t>. E.ə. XI  əsrdə Manna  ərazisində Zamua, Gilzan, Alateye, Surikaş, Gizilbunda, Uişdiş, Zikirtu, Andia</w:t>
      </w:r>
      <w:r w:rsidRPr="00DD3E10">
        <w:rPr>
          <w:rFonts w:ascii="Times New Roman" w:hAnsi="Times New Roman" w:cs="Times New Roman"/>
          <w:sz w:val="28"/>
          <w:szCs w:val="28"/>
        </w:rPr>
        <w:t xml:space="preserve"> və s. vilayətlər meydana gəlmişdi. Urmiya gölündən cənubda yerləşən Zamua əvvələr lullubilərin ölkəsi olmuşdur.Mannaya qarşı Assuriyanın, həmçinin 22 Urartu dövlətinin hücumları </w:t>
      </w:r>
      <w:r w:rsidR="00CF60C2">
        <w:rPr>
          <w:rFonts w:ascii="Times New Roman" w:hAnsi="Times New Roman" w:cs="Times New Roman"/>
          <w:sz w:val="28"/>
          <w:szCs w:val="28"/>
        </w:rPr>
        <w:t>fayda</w:t>
      </w:r>
      <w:r w:rsidRPr="00DD3E10">
        <w:rPr>
          <w:rFonts w:ascii="Times New Roman" w:hAnsi="Times New Roman" w:cs="Times New Roman"/>
          <w:sz w:val="28"/>
          <w:szCs w:val="28"/>
        </w:rPr>
        <w:t xml:space="preserve"> vermirdi.E.ə. IX-VIII  əsrlərdəManna artıq güclü bir dövlətə</w:t>
      </w:r>
      <w:r w:rsidR="00E75F44">
        <w:rPr>
          <w:rFonts w:ascii="Times New Roman" w:hAnsi="Times New Roman" w:cs="Times New Roman"/>
          <w:sz w:val="28"/>
          <w:szCs w:val="28"/>
        </w:rPr>
        <w:t xml:space="preserve"> </w:t>
      </w:r>
      <w:r w:rsidRPr="00DD3E10">
        <w:rPr>
          <w:rFonts w:ascii="Times New Roman" w:hAnsi="Times New Roman" w:cs="Times New Roman"/>
          <w:sz w:val="28"/>
          <w:szCs w:val="28"/>
        </w:rPr>
        <w:t>çevrilmişdi.Assuriya hökmdarı III Tiqlatpalasar Mannanın Mazamua vilayətini Assuriyaya birləşdirdi, Urmiya gölü hövzəsində yaşayan bir sıra tayfaları oradan köçürdü.Bu dövrdə Manna Assuriyaya müttəfiq kimi baxırdı. Mannanın hökmdarı İranzu Urartunun işğal etdiyi Manna torpaqlarını geriyə qaytardı, Manna vilayətlərini mərkəzi hakimiyyətə tabe etdi, ölkədə canişinlik sistemi yaratdı. Mannanın ərazisi şimalda Araz çayına çatırdı, cənubda və  cənub-şərqdə Kaspi ölkəsi, Parsua və Midiya ilə  həmsərhəd idi.  İranzunun hökimiyyəti zamanı Manna Urmiya gölü hövzəsində qüdrətli dövlətəçevrildi</w:t>
      </w:r>
      <w:r w:rsidRPr="00CF60C2">
        <w:rPr>
          <w:rFonts w:ascii="Times New Roman" w:hAnsi="Times New Roman" w:cs="Times New Roman"/>
          <w:b/>
          <w:bCs/>
          <w:i/>
          <w:iCs/>
          <w:sz w:val="28"/>
          <w:szCs w:val="28"/>
        </w:rPr>
        <w:t>.Paytaxtı İzirtu  şəhəri idi</w:t>
      </w:r>
      <w:r w:rsidRPr="00DD3E10">
        <w:rPr>
          <w:rFonts w:ascii="Times New Roman" w:hAnsi="Times New Roman" w:cs="Times New Roman"/>
          <w:sz w:val="28"/>
          <w:szCs w:val="28"/>
        </w:rPr>
        <w:t xml:space="preserve">. Bu dövrdə Mannanın xarici siyasətində 2 meyl var idi: İranzu özü başda olmaqla bir qrup Assuruyaya müttəfiq kimi baxır, bununla da Manna torpaqlarının bütövlyünü qoruyub-saxlamağa çalışırdılar; başqa bir qrup isə Urartu ilə ittifaqa üstünlük verirdi. Onlarin siyasəti Manna hökmdarının mərkəzləşmə siyasətinə mane olurdu. Assuriyaya olan meyl Manna dövlətini Urartu işğallarından xilas etmiş  və ölkənin birləşməsi üçün şərait yaratmışdı.İranzunun vəfatından sonra onun oğlu Aza (e.ə.718-716) hakimiyyətə  gəldi. E.ə. 716-cı ildə Aza sui-qəsd nəticəsində öldürüldü. Azanın ölümündən sonra onun qardaşı Ullusunu (e.ə.716-680) Manna hökmdarı oldu. Mixi yazılarına görə onun hakimiyyətə  gəlməsinə Urartu hökmdarı I Rusa kömək etmiş və əvəzində 22 Manna qalasını almışdı. Urartu hökmdarı I Rusa Mannaya qarşı  təcavüzdən əl çəkmirdi. II Sarqon Ullusunu ilə ittifaqa sadiq qalaraq, e.ə. 715-ci ildə onlara qarşı yürüşə çıxdı və qalib gəldi. E.ə. 714-cü ildə II Sarqon Manna, Midiya və b. ölkələrə yürüşə  çıxdı.Ullusunu Sarqondan Urartu hökmdarı I Rusanı  məğlub etməyi və mannalıların öz yurdlarına qaytarılmasını istədi. II Sarqon bunu yerinə yetirəcəyinə söz verdi. O, mannalılarla ittifaqa böyük əhəmiyyət verirdi.. I Rusa məğlub olaraq Urartuya qaçdı. II Sarqon Urartuya daxil oldu, I Rusa özünü öldürdü. Bundan sonra Urartu bir daha Mannanın daxili işlərinə qarışa bilmədi. Manna qüdrətli dövlətə çevrildi. Manna quldarlıq istehsal formasına  əsaslanan dövlət olmuşdur. Dövləti hökmdar idarə edirdi.  E.ə. VIII  əsrin II yarısında hakimiyyət irsi olaraq atadan oğula keçirdi. Dövlətə  qədim Azərbaycan türk sülaləsi başçılıq edirdi. Manna mərkəzləşmiş dövlət idi, vilayətləri canişinlər idarə </w:t>
      </w:r>
      <w:r w:rsidRPr="00DD3E10">
        <w:rPr>
          <w:rFonts w:ascii="Times New Roman" w:hAnsi="Times New Roman" w:cs="Times New Roman"/>
          <w:sz w:val="28"/>
          <w:szCs w:val="28"/>
        </w:rPr>
        <w:lastRenderedPageBreak/>
        <w:t>edirdi. Mannada ağsaqqallar  şurası da fəaliyyət göstərirdi. Çox zaman Manna hökmdarları Assuriyaya meylli siyasətə üstünlük vermiş  və bununla da ölkənin ərazi bütövlüyünü saxlamışlar.  E.ə. VII  əsrin I rübündə Qara dəniz sahillərindən hərəkət edərək Qafqaz  ərazisindən keçən kimmer, skif və sak tayfaları Mannada da məskən salmışdılar. Onların gəlişi iləAssuriyanın sərhədlərində  təhlükə yarandı. Belə şəraitdə Manna Assuriyanın tabeliyindən çıxdı və tam müstəqil oldu. Manna hökmdarı Ahşeri müstəqil xarici siyasət yürüdürdü. Assuriya hökmdarıAşşurbanipal Mannaya qoşun yeritdi.  E.ə. 650-ci ildə baş verən döyüşdə Ahşeri məğlub oldu. Ahşeriyə qarşı üsyan baş verdi, o öldürüldü. Hakimiyyətə Ahşerinin oğlu Ualli gəldi və Assuriya ilə ittifaqı bərpa etdi. E.ə. 593-cü ildə Manna müstəqil dövlət kimi öz varlığını saxlayırdı.Təxminən e.ə. 590-cı ildə Manna  İranın mərkəzində yaranmış Midiya dövlətinin tərkibinə daxil edildi. Mannanın  ərazisində  zəngin dəmir filizi, qiymətli daş yataqları var idi. İndiki Cənubi Azərbaycan ərazisində-Həsənli qədim yaşayış yerində daş qəliblər tapılmışdır.E.ə.VIII-VII  əsrlərə aid Ziviyə Manna qalasından qızıl və gümüş döşlük, qılınc qınının və dəstəyinin hissələri, at qoşqu ləvazimatı, gümüş sini, buynuzvari qədəhlər, kəmər, dəmir qılınclar və s. tapılmışdır. Mannada boyaqçılıq sənəti də olmuşdu. Mannada memarlıq da inkişaf etmişdi. Mannada müdafiə qalaları  və qala-şəhərlər tikilmişdir. Təsviri sənətə aid-Həsənli qızıl camının üzərində maraqlı əfsanəvi səhnə  təsvir olunmuşdur, Ziviyənin qızıl və gümüş  qədəhləri (ritonlar) dağkeçisi, yaxud ceyran başı formasında hazırlanmışdı, bəzilərində şiri yaralayan hökmdar, dizi bükülmüş maral, dağqoçu və qanadlı öküz təsvir edilmişdir . İbadət üçün tikilən binalarda-məbədlərdə allahların heykəli qoyulurdu.Həsənlidə tapılmış  qızıl camın yuxarı hissəsində döyüş arabası üstündə 3 Allah (qanadlı)-Günəş, Ay, Külək-yağış allahları  təsvir edilmişdir.E.ə. III minillikdə Azərbaycanın cənubunda əhali mixi yazıilə tanış idi. Ziviyədə tapılmış gümüş sini üzərində bir çox işarələr həkk olunmuşdu-heroqlif yazı növü. Mannada türk, hürri,  İran dilləri və s. işlənirdi. Beləliklə, Mannada əhalinin əsas dili ən qədim türk dili olmuşdur.</w:t>
      </w:r>
      <w:r w:rsidRPr="00DD3E10">
        <w:rPr>
          <w:rFonts w:ascii="Times New Roman" w:hAnsi="Times New Roman" w:cs="Times New Roman"/>
          <w:b/>
          <w:sz w:val="28"/>
          <w:szCs w:val="28"/>
        </w:rPr>
        <w:t>Skiflər.</w:t>
      </w:r>
      <w:r w:rsidRPr="00DD3E10">
        <w:rPr>
          <w:rFonts w:ascii="Times New Roman" w:hAnsi="Times New Roman" w:cs="Times New Roman"/>
          <w:sz w:val="28"/>
          <w:szCs w:val="28"/>
        </w:rPr>
        <w:t xml:space="preserve"> E.ə. VII əsrin əvvəllərindən başlayaraq kimmer, skif və sak tayfaları  qədim Azərbaycan  ərazisinə, Ön Asiyaya yürüşlər etmişlər. Şimali Qafqazın qərb hissəsi kimmerlərin ilkin məskəni sayılır. Onlar e.ə. VIII əsrdə Qara dənizin şimalında və Krım yarımadasında da yaşamışlar. Skiflər (iskitlər) Azərbaycanın  şimal  ərazilərində, Urmiya gölünün qərbində və şimalında məskən salmışlar. Kimmerlər də Mannanın hüdudlarına gəlmişlər, mannalılar kimmerlər və skiflərlə ittifaqa girmişlər. Azərbaycanda kimmerlərlə bağlı  Qımır və  Qımırlı (Zaqatala), Kəmərli (Qazax), Qəmərli yer adları qalmışdır. Saklar Urmiya gölünün şimalına qədər olan ərazidə məskunlaş-mışlar. </w:t>
      </w:r>
      <w:r w:rsidRPr="00DD3E10">
        <w:rPr>
          <w:rFonts w:ascii="Times New Roman" w:hAnsi="Times New Roman" w:cs="Times New Roman"/>
          <w:sz w:val="28"/>
          <w:szCs w:val="28"/>
        </w:rPr>
        <w:lastRenderedPageBreak/>
        <w:t xml:space="preserve">Arazla Kürün qovuşduğu 2 çay arasında da saklar yaşamışlar. Bura Balasakan (türkcə bala “çöl”, “düz”), yəni “Sak düzü” adlanır. İndiki Bərdədən Qafqaz dağlarına qədər  ərazidə sakasinlər-“saka bənzərlər” yaşamışlar. Saklara massaqetlər də deyirdilər.Azərbaycanda-Urmiyadan şimalda və  qərbdə kimmer, skif və sak tayfaları məskunlaşdığı ərazidə Skif padşahlığı–Manna ilə Urartu arasında yaranmışdır. E.ə. VII əsrin ortalarında bu padşahlığın hökmdarı Tuqdamme Sak və Kuti ölkələrinin hökmdarı rütbəsini də daşıyırdı.  E.ə. VI  əsrin əvvəllərindMidiya ilə rəqabət apara bilməyən Skif padşahlığı tənəzzülə uğradı. Azərbaycanda qazıntılar zamanı skiflərin mədəniyyəti üçün səciyyəvi olan silahlar (ox və nizə ucluqları, qılınclar), tunc güzgülər vəs. tapılmışdır. </w:t>
      </w:r>
    </w:p>
    <w:p w14:paraId="6C384A21" w14:textId="77777777" w:rsidR="007E0903" w:rsidRPr="007E0903" w:rsidRDefault="007E0903" w:rsidP="00136735">
      <w:pPr>
        <w:ind w:firstLine="720"/>
        <w:jc w:val="both"/>
        <w:rPr>
          <w:rFonts w:ascii="Times New Roman" w:hAnsi="Times New Roman" w:cs="Times New Roman"/>
          <w:sz w:val="28"/>
          <w:szCs w:val="28"/>
        </w:rPr>
      </w:pPr>
      <w:r w:rsidRPr="007E0903">
        <w:rPr>
          <w:rFonts w:ascii="Times New Roman" w:hAnsi="Times New Roman" w:cs="Times New Roman"/>
          <w:sz w:val="28"/>
          <w:szCs w:val="28"/>
        </w:rPr>
        <w:t xml:space="preserve">E.ə. 328-ci ildə Makedoniyalı İsgəndər Atropatena dövlətinin ilk hökmdarı olan Atropatı Midiyanın satrapı (canişini) təyin etdi.İsgəndər Hindistanda olarkən Bariaks adlı bir nəfər üsyan qaldırmış, özünü  İranın və Midiyanın padşahı elan etmişdir. Atropat üsyanı yatırtmış, Bariaksı əsir edib İsgəndərə təhvil vermiş və İsgəndər onu edam etdirmişdir. Bununla Atropat  İsgəndərin hörmətini qazanmışdır.Makedoniyalı İsgəndərin ölümündən sonra dövləti müvəqqəti olaraq Perdikki idarə edirdi. Perdikki ilə qohumluq Atropatın Midiyanın satrapı vəzifəsində qalmasına köməklik etdi.Perdikkinin ölümündən sonra (e.ə.321) Midiya müstəqil dövlətə çevrildi.E.ə. IV əsrin 20-ci illərindən Atropat yeni dövlətin Atropatenanın və ya Atropat Midiyasının hökmdarı oldu. Azərbaycanın coğrafi adının yaranmasını Atropatena ilə bağlayırlar. Azərbaycan adı eramızın VII əsrindən, ərəblərin istilasından sonra çəkilir.Atropatena (Adərbayqan) dövləti  əsasən indiki Cənubi Azərbaycanı  və Azərbaycan Respublikasının bəzi cənub rayonlarını əhatə etmişdir.Ölkənin qərbində Zaqros dağ silsiləsi uzanırdı,  ən böyük düzənlik ərazisi Urmiya gölündən cənubda idi.Şimal hissədə Qaradağ dağ silsiləsi yerləşirdi.Dağların çoxu sıx meşələrlə öltülmüşdü. Atropatenanın mərkəzi şəhəri Qazaka idi. Atropatenada yaşayan tayfalardan biri kaduslar idi.Midiya tayfaları arasında maqlar atəşpərəstlik dini ayinlərinin əsas icraçısı kimi xüsusi yer tuturdular. Atəşpərəstlik dininin kahini maq adlanırdı. Ərəbdilli qaynaqlarda əhalinin bir hissəsinin azərilərdən ibarət olduğu göstərilirdi.E.ə. IV əsrdə Atropatena və Albaniya dövlətlərinin meydana gəlməsindən sonra bütün Azərbaycanda vahid xalq yaranmağa başlamışdır.Çay vadilərində, Urmiya gölü  ətrafındakı torpaqlarda əkinçilik, bağçılıq və üzümçülük inkişaf etmişdir.Ölkənin zəngin faydalı qazıntı yataqlarından dəmir, mis, gümüş, qızıl və s. çıxarılırdı.Atropatenada neft-“Midiya yağı” yataqları da var idi. Sənətkarlar yüksək keyfiyyətli metal və gil qablar, müxtəlif silahlar, toxuculuq məhsulları, bəzək şeyləri və s. istehsal edirdilər. Ən qədim pullar Makedoniyalı İsgəndərin </w:t>
      </w:r>
      <w:r w:rsidRPr="007E0903">
        <w:rPr>
          <w:rFonts w:ascii="Times New Roman" w:hAnsi="Times New Roman" w:cs="Times New Roman"/>
          <w:sz w:val="28"/>
          <w:szCs w:val="28"/>
        </w:rPr>
        <w:lastRenderedPageBreak/>
        <w:t xml:space="preserve">adından kəsilmişdir.E.ə. 223-cü ildə III Antiox Selevkilər dövlətində hakimiyyətəgəldi.III Antiox Atropatenaya hücum etmiş və qalib gəlmişdir.E.ə. 190-cı ildə Maqneziya döyüşündə romalılar III Antioxu məğlub etdilər və Atropatena yenidən müstəqil oldu.Atropatena Romadan tam asılı olmamış, öz müstəqilliyini  əsasən saxlamışdır..Parfiya e.ə. 53-cü ildə romalıları  məğlubiyyətə uğratdı. Atropatena Parfiyanı müdafiə etdi. Lakin az sonra e.ə. 38-ci ildə romalılar parfiyalıları  ağır məğlubiyyətə  uğratdı. Roma sərkərdəsi Antoni Atropatenanın mərkəzi şəhərlərindən biri Fraaspaya hücum etmiş, uzun sürən mühasirə bir nəticə verməmiş və romalılar geri çəkilərkən 35 min nəfərə yaxın  əsgər itirmişlər. Eramızın 20-ci ilində Atropatenanın axırıncı hökmdarı Ariobarzın ölümündən sonra Atropatena Parfiyanın Arşakilər sülaləsinin hakimiyyəti altınadüşdü. Parfiyanın süqutuna qədər Atropatena bu dövlətin tərkibində qalmışdı.Atropatena dövlətində şəhərlər karvan yolları üzərində  və böyük məbədlərin ətrafında yaranmışdır. Bəzilərini hökmdarlar salmışlar.Şəhərlər müdafiə divarları ilə əhatələnmişdi.Makedoniyalı İsgəndərin yürüşü nəticəsində yunan mədəniyyəti Atropatena mədəniyyətinə  təsir etmişdi. Atropatena əhalisi Zərdüşt dininə sitayiş edirdi.Zərdüştlüyün ən başlıca məbədləri Atropatenanın mərkəzi Qazaka şəhərində yerləşirdi. </w:t>
      </w:r>
    </w:p>
    <w:p w14:paraId="4680C727" w14:textId="77777777" w:rsidR="007E0903" w:rsidRPr="007E0903" w:rsidRDefault="007E0903" w:rsidP="00136735">
      <w:pPr>
        <w:ind w:firstLine="720"/>
        <w:jc w:val="both"/>
        <w:rPr>
          <w:rFonts w:ascii="Times New Roman" w:hAnsi="Times New Roman" w:cs="Times New Roman"/>
          <w:sz w:val="28"/>
          <w:szCs w:val="28"/>
        </w:rPr>
      </w:pPr>
      <w:r w:rsidRPr="007E0903">
        <w:rPr>
          <w:rFonts w:ascii="Times New Roman" w:hAnsi="Times New Roman" w:cs="Times New Roman"/>
          <w:b/>
          <w:sz w:val="28"/>
          <w:szCs w:val="28"/>
        </w:rPr>
        <w:t>2</w:t>
      </w:r>
      <w:r w:rsidRPr="007E0903">
        <w:rPr>
          <w:rFonts w:ascii="Times New Roman" w:hAnsi="Times New Roman" w:cs="Times New Roman"/>
          <w:sz w:val="28"/>
          <w:szCs w:val="28"/>
        </w:rPr>
        <w:t xml:space="preserve">.Antik Qafqaz Albaniyası.Yunan tarixçisi Herodot Azərbaycanın  şimalında kaspilərdən bəhs edir.Kaspilər adı altında alban tayfaları da nəzərdə tutulurdu. Kaspilər e.ə. V əsrin əvvəllərində İran şahları I Daranın və Kserksin Yunanıstana hərbi yürüşlərində  iştirak etmişlər.Əhəmənilərin dövründə alban tayfaları vahid bir ad altında birləşmişlər.Albanlar 26 dildə danışan tayfalardan ibarət idi. Xəzərin qədim adlarından biri də Alban dənizidir. Bir qrup tarixçilər alban tayfalarını Qafqazdilli hesab edirlər. Onlardan müasir dövrdə yaşayan Qəbələ rayonun Nic kəndində udiləri, Quba rayonundakı  Xınalıq kəndində xınalıqları, Buduq kəndindəki buduqluları və b. göstərmək olar. Albanlar ucaboylu, ağbəniz və yaraşıqlı olmuşlar. O zaman Albaniyada türkdilli və İrandilli tayfalar da yaşamışlar.Makedoniyalı İsgəndərin Şərqə yürüşü nəticəsində e.ə. 330-cu ildə Əhəmənilər imperiyası dağıldı.E.ə. IV  əsrin axırı-III  əsrin əvvəlində Müstəqil Albaniya dövləti yarandı. Albanlar  İberiya (Gürcüstan) ilə  Xəzər dənizi arasındakı ərazidə yaşamışlar.Albaniya dövləti  şimalda Qafqaz dağları, cənubda Atropatena, cənubqərbdə isə Ön Asiya ilə həmsərhəd idi.Albaniya dövlətinin  ərazisinə indiki Azərbaycan Respublikası ərazisi, Dağıstanın cənub rayonları və Gürcüstanın Alazan (Qanıx) vadisi daxil olmuşdur.Ölkənin vilayətləri: Çola, Lpina, Şəki, Kambisena, Həcəri,Uti, Arsax, Paytakaran və Syünik daxil idi. Təxminən e.ə. II  əsrdə Albaniyanın hökmdarıAranolmuşdur. Eramızın I əsrində </w:t>
      </w:r>
      <w:r w:rsidRPr="007E0903">
        <w:rPr>
          <w:rFonts w:ascii="Times New Roman" w:hAnsi="Times New Roman" w:cs="Times New Roman"/>
          <w:sz w:val="28"/>
          <w:szCs w:val="28"/>
        </w:rPr>
        <w:lastRenderedPageBreak/>
        <w:t xml:space="preserve">Albaniyanı yerli hökmdarlar idarə edirdilər. Eramızın I əsrində alban Arşaki (Parfiya Arşaki sülaləsindən fərqli olaraq Albaniya Arşakilər sülaləsi mənşəcə türk idi) nümayəndəsi I Cəsur Vaçaqan Albaniyanın bütün vilayətlərini birləşdirərək, vahid-mərkəzləşdirilmiş dövlət yaratdı. Arşakilər sülaləsi VI əsrin əvvələrinədək Albaniyanın müstəqilliyini qoruyub saxlamışlar.Xristianlıq və islam dini qəbul edilənədək dəfn zamanı  qəbirlərə geyim, qab-qacaq,  əmək alətləri, silah,ərzaq, bəzək şeyləri qoyulmuşdur. Albaniyada padşahdan sonra ən hörmətli adam Ay allahının kahinidir. O, müqəddəs əyalətə başçılıq edir, məbəd qulları da onun ixtiyarındadır.Əhali 4 təbəqəyə bölünürdü: padşah, ordu başçısı  və hakim 1-ci təbəqəyə, din xadimləri (kahinlər) 2-ci təbəqəyə, hərbiçilər və əkinçilər 3-cü təbəqəyə, təsərrüfatda işləyən adi adamlar isə 4-cü təbəqəyə daxil idi. Qul əməyindən də istifadə olunurdu. Albanlar  əkinçilik, bağçılıq, üzümçülük, maldarlıqla məşğul olur, buğda, arpa, darı yetişdirirdilər. Şamaxıda və  Qəbələdə şərab istehsal olunan emalatxanaların qalıqları açılmış  və şərab saxlamaq üçün istifadə edilən iri küplər tapılmışdır.Taxıl iri xüsusi quyularda və saxsı küplərdə saxlanırdı. Dulusçuluq inkişaf etmişdir.Mingəçevirdə çoxlu dulus kürələri aşkar edilmişdir.Eramızın ilk əsrlərində yerli şüşə qablar hazırlanmışdır. Dövlətin yaranması ilə Albaniyada üzük formasında düzəldilmiş möhürlər meydana gəlmişdir. Boyaçılıq, dülgərlik, dərzilik, çəkmə-çilik vəb. sənət sahələri dəinkişaf etmişdir. Daxili və xarici ticarət genişlənmişdir.Albaniyadan keçən beynəlxalq su yolu da çox əhəmiyyətli olmuşdur.Ticarətdə puldan geniş istifadə edilmişdir. 1958-ci ildə Şamaxıda, 1966-cıildə Qəbələdə tapılmış gümüş pul dəfinələri albanların ticarətdə puldan istifadə etdiyini və özlərinin də pul kəsdiyini sübut edir. Ən qədim pullar Makedoniyalı İsgəndərin adından kəsilən pullardır. Qədim şəhərlər dini mərkəzlərin (məbədlərin) ətrafında ayrı-ayrı hökmdarlar tərəfindən salınmışdır.  Eramızın I əsrində yaşamış Roma müəllifi Böyük Plini yazır ki, Albaniyanın başlıca şəhəri Kabalakadır (Qəbələ)-paytaxt şəhəri idi.E.ə. II əsrdəAralıq dənizi hövzəsində güclü dövlətə çevrilmiş Roma sərkərdəsi Pompey Albaniya və İberiyanı tutmaq qərarına gəldi. E.ə. 66-cı ilin dekabrında Kürün sahilində qanlı döyüşdə Roma ordusu qalib gəldi. Pompey albanlarla sülh bağlayıb İberiyaya doğru hərəkət etdi.Albanlar romalılarla Qanıx çayı yaxınlığında qarşılaşmışlar. Qobustanda, Böyükdaş dağının ətəyində, üzərində latın dilində yazı olan kitabə tapılmışdır.Qobustan kitabəsi 84-96-cı illərə aiddir.Albaniyanın Roma ilə əlaqələri III əsrin ortalarına qədə rdavam etmişdir. Albaniya Roma ilə sıx iqtisadi-siyasi və mədəni əlaqələr saxlamışdır. Lakin Roma Albaniyanı heç vaxt tam işğal edə bilməmişdir. Albaniya ərazisindəki katakomba qəbirləri (yeraltı sərdabələr) alan tayfalarilə əlaqəlidir.Mingəçevirdə  və  </w:t>
      </w:r>
      <w:r w:rsidRPr="007E0903">
        <w:rPr>
          <w:rFonts w:ascii="Times New Roman" w:hAnsi="Times New Roman" w:cs="Times New Roman"/>
          <w:sz w:val="28"/>
          <w:szCs w:val="28"/>
        </w:rPr>
        <w:lastRenderedPageBreak/>
        <w:t xml:space="preserve">Qəbələdə tapılmış-eramızın I-III  əsrlərinə aiddir. Katakomba qəbirlərində ölüləri iri küplərdə  və ya taxta qutularda dəfn etmişlər. Qəbirlərə məişət qabları, əmək alətləri, alanlara məxsus silahlar (qılınc, xəncər, ox ucları) və bəzək şeyləri qoyulmuşdur. </w:t>
      </w:r>
    </w:p>
    <w:p w14:paraId="5565040D" w14:textId="77777777" w:rsidR="007E0903" w:rsidRPr="007E0903" w:rsidRDefault="007E0903" w:rsidP="00136735">
      <w:pPr>
        <w:ind w:firstLine="720"/>
        <w:jc w:val="both"/>
        <w:rPr>
          <w:rFonts w:ascii="Times New Roman" w:hAnsi="Times New Roman" w:cs="Times New Roman"/>
          <w:sz w:val="28"/>
          <w:szCs w:val="28"/>
        </w:rPr>
      </w:pPr>
      <w:r w:rsidRPr="007E0903">
        <w:rPr>
          <w:rFonts w:ascii="Times New Roman" w:hAnsi="Times New Roman" w:cs="Times New Roman"/>
          <w:sz w:val="28"/>
          <w:szCs w:val="28"/>
        </w:rPr>
        <w:t>Albaniyanın mədəniyyəti  əsasən Qəbələ, Şamaxı, Mingəçevir, Mollaisaqlı  (İsmayıllı) və s. abidələr  əsasında öyrənilmişdir. E.ə. I minilliyin ortalarından başlayaraq, Albaniyanın özünəməxsus mədəniyyəti yaranırdı. Ölkənin paytaxtı olan Qəbələ şəhərinin ətrafına torpaq sədd çəkilmiş və dərin xəndək qazılmışdır.Alban memarlığında e.ə. III əsrdən başlayaraq kirəmitdən istifadə edilmişdir.Alban sənətkarları  rəngarəng naxışlarla bəzədilmiş  zərif gil və metal qablar istehsal etmişlər. Albaniya əhalisi hələ e.ə. I minillyin ortalarında yazı ilə tanış idi. Bəzi saxsı nümunələrinin üzərində yazı işarələri vardır. 1902-ci ildə Şəki rayonunun Böyük Dəhnə  kəndində üzərində yunan dilində yazı olan daş tapılmışdır. Albanlar antik dövrdə yunan, latın və yaxın Şərqdə istifadə edilən başqa yazılarla tanış olmuşlar. Qədim albanlar çoxallahlı bütpərəstlik dininə inanmışlar. Göy cisimlərinə sitayiş geniş yayılmışdır. Strabon yazırdı ki, albanlar Zevs-Göy, Helios-Günəş, SelenaAy allahlarına sitayiş edirmişlər. Daha çox Ay allahına sitayiş edirmişlər. Burada  əcdadlara inam olmuşdur. Tapılmış insan formalıböyük daş heykəllər də yerli  əhalinin dini görüşləri ilə bağlıdır. Albanlar bir çox yaxın və uzaq ölkələrlə əlaqələr saxlamışlar. Arxeoloji qazıntılar zamanı tapılmış maddi-mədəniyyət nümunələri albanların mənəvi səviyyəsinin yüksək olduğunu göstərir.</w:t>
      </w:r>
    </w:p>
    <w:p w14:paraId="1F593B3E" w14:textId="77777777" w:rsidR="007E0903" w:rsidRPr="007E0903" w:rsidRDefault="007E0903" w:rsidP="00136735">
      <w:pPr>
        <w:jc w:val="both"/>
        <w:rPr>
          <w:rFonts w:ascii="Times New Roman" w:hAnsi="Times New Roman" w:cs="Times New Roman"/>
          <w:sz w:val="28"/>
          <w:szCs w:val="28"/>
        </w:rPr>
      </w:pPr>
    </w:p>
    <w:p w14:paraId="3D428F2B" w14:textId="77777777" w:rsidR="006A7CB8" w:rsidRPr="007E0903" w:rsidRDefault="006A7CB8" w:rsidP="00136735">
      <w:pPr>
        <w:jc w:val="both"/>
        <w:rPr>
          <w:sz w:val="28"/>
          <w:szCs w:val="28"/>
        </w:rPr>
      </w:pPr>
    </w:p>
    <w:sectPr w:rsidR="006A7CB8" w:rsidRPr="007E09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5A6D96"/>
    <w:multiLevelType w:val="hybridMultilevel"/>
    <w:tmpl w:val="E55A33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FB"/>
    <w:rsid w:val="00136735"/>
    <w:rsid w:val="002C3DA2"/>
    <w:rsid w:val="00363FA9"/>
    <w:rsid w:val="004A042A"/>
    <w:rsid w:val="004E5C6A"/>
    <w:rsid w:val="005542BE"/>
    <w:rsid w:val="00575089"/>
    <w:rsid w:val="00681050"/>
    <w:rsid w:val="006A7CB8"/>
    <w:rsid w:val="007D2AB3"/>
    <w:rsid w:val="007E0903"/>
    <w:rsid w:val="00922201"/>
    <w:rsid w:val="00991DFA"/>
    <w:rsid w:val="009D5CD2"/>
    <w:rsid w:val="00A04DFD"/>
    <w:rsid w:val="00A4361C"/>
    <w:rsid w:val="00BA25FB"/>
    <w:rsid w:val="00BD0759"/>
    <w:rsid w:val="00CF60C2"/>
    <w:rsid w:val="00DD3E10"/>
    <w:rsid w:val="00E75F44"/>
    <w:rsid w:val="00F860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1C004"/>
  <w15:chartTrackingRefBased/>
  <w15:docId w15:val="{C472C556-4C26-4526-AD2B-BBE5424FB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5FB"/>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91411">
      <w:bodyDiv w:val="1"/>
      <w:marLeft w:val="0"/>
      <w:marRight w:val="0"/>
      <w:marTop w:val="0"/>
      <w:marBottom w:val="0"/>
      <w:divBdr>
        <w:top w:val="none" w:sz="0" w:space="0" w:color="auto"/>
        <w:left w:val="none" w:sz="0" w:space="0" w:color="auto"/>
        <w:bottom w:val="none" w:sz="0" w:space="0" w:color="auto"/>
        <w:right w:val="none" w:sz="0" w:space="0" w:color="auto"/>
      </w:divBdr>
    </w:div>
    <w:div w:id="186373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8</Pages>
  <Words>3054</Words>
  <Characters>17412</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2020-01-07T12:15:00Z</dcterms:created>
  <dcterms:modified xsi:type="dcterms:W3CDTF">2020-01-28T09:52:00Z</dcterms:modified>
</cp:coreProperties>
</file>